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83EA" w14:textId="77777777" w:rsidR="00540B61" w:rsidRPr="00E03F3B" w:rsidRDefault="00540B61" w:rsidP="00540B61">
      <w:pPr>
        <w:spacing w:after="0"/>
        <w:rPr>
          <w:rFonts w:ascii="Myriad Pro" w:hAnsi="Myriad Pro"/>
          <w:b/>
          <w:bCs/>
          <w:sz w:val="24"/>
          <w:szCs w:val="24"/>
        </w:rPr>
      </w:pPr>
      <w:r w:rsidRPr="00E03F3B">
        <w:rPr>
          <w:rFonts w:ascii="Myriad Pro" w:hAnsi="Myriad Pro"/>
          <w:b/>
          <w:bCs/>
          <w:sz w:val="24"/>
          <w:szCs w:val="24"/>
        </w:rPr>
        <w:t>Månadsbrev från mars och april 2026</w:t>
      </w:r>
      <w:r>
        <w:rPr>
          <w:rFonts w:ascii="Myriad Pro" w:hAnsi="Myriad Pro"/>
          <w:b/>
          <w:bCs/>
          <w:sz w:val="24"/>
          <w:szCs w:val="24"/>
        </w:rPr>
        <w:t>.</w:t>
      </w:r>
    </w:p>
    <w:p w14:paraId="725392C7" w14:textId="77777777" w:rsidR="00540B61" w:rsidRPr="00E03F3B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</w:rPr>
        <w:t xml:space="preserve">Kul att jag träffade några av er på distriktsmötet här i Sandviken den 15 mars. Alla klubbar hade minst två representanter med. Ni som inte var där har nog fått </w:t>
      </w:r>
      <w:r>
        <w:rPr>
          <w:rFonts w:ascii="Myriad Pro" w:hAnsi="Myriad Pro"/>
        </w:rPr>
        <w:t xml:space="preserve">ett </w:t>
      </w:r>
      <w:r w:rsidRPr="00E03F3B">
        <w:rPr>
          <w:rFonts w:ascii="Myriad Pro" w:hAnsi="Myriad Pro"/>
        </w:rPr>
        <w:t>referat på ett klubbmöte.</w:t>
      </w:r>
    </w:p>
    <w:p w14:paraId="0B32D648" w14:textId="77777777" w:rsidR="00540B61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</w:rPr>
        <w:t xml:space="preserve">Här kommer </w:t>
      </w:r>
      <w:r>
        <w:rPr>
          <w:rFonts w:ascii="Myriad Pro" w:hAnsi="Myriad Pro"/>
        </w:rPr>
        <w:t>en</w:t>
      </w:r>
      <w:r w:rsidRPr="00E03F3B">
        <w:rPr>
          <w:rFonts w:ascii="Myriad Pro" w:hAnsi="Myriad Pro"/>
        </w:rPr>
        <w:t xml:space="preserve"> sammanställning av de månadsbrev jag har fått sedan sist</w:t>
      </w:r>
      <w:r>
        <w:rPr>
          <w:rFonts w:ascii="Myriad Pro" w:hAnsi="Myriad Pro"/>
        </w:rPr>
        <w:t>.</w:t>
      </w:r>
    </w:p>
    <w:p w14:paraId="3853308B" w14:textId="77777777" w:rsidR="00540B61" w:rsidRPr="00E03F3B" w:rsidRDefault="00540B61" w:rsidP="00540B61">
      <w:pPr>
        <w:spacing w:after="0"/>
        <w:rPr>
          <w:rFonts w:ascii="Myriad Pro" w:hAnsi="Myriad Pro"/>
        </w:rPr>
      </w:pPr>
    </w:p>
    <w:p w14:paraId="6A7A1AA9" w14:textId="060D34AE" w:rsidR="00540B61" w:rsidRPr="00E03F3B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  <w:b/>
          <w:bCs/>
        </w:rPr>
        <w:t>Avesta</w:t>
      </w:r>
      <w:r w:rsidRPr="00E03F3B">
        <w:rPr>
          <w:rFonts w:ascii="Myriad Pro" w:hAnsi="Myriad Pro"/>
        </w:rPr>
        <w:t xml:space="preserve"> har</w:t>
      </w:r>
      <w:r w:rsidR="007D7DE2">
        <w:rPr>
          <w:rFonts w:ascii="Myriad Pro" w:hAnsi="Myriad Pro"/>
        </w:rPr>
        <w:t xml:space="preserve"> i mars</w:t>
      </w:r>
      <w:r w:rsidRPr="00E03F3B">
        <w:rPr>
          <w:rFonts w:ascii="Myriad Pro" w:hAnsi="Myriad Pro"/>
        </w:rPr>
        <w:t xml:space="preserve"> lyssnat till sin medlem Anita Carlsson som har stor erfarenhet av bokcirklar och ger i</w:t>
      </w:r>
      <w:r>
        <w:rPr>
          <w:rFonts w:ascii="Myriad Pro" w:hAnsi="Myriad Pro"/>
        </w:rPr>
        <w:t xml:space="preserve"> detta</w:t>
      </w:r>
      <w:r w:rsidRPr="00E03F3B">
        <w:rPr>
          <w:rFonts w:ascii="Myriad Pro" w:hAnsi="Myriad Pro"/>
        </w:rPr>
        <w:t xml:space="preserve"> månadsbrev</w:t>
      </w:r>
      <w:r w:rsidR="007D7DE2">
        <w:rPr>
          <w:rFonts w:ascii="Myriad Pro" w:hAnsi="Myriad Pro"/>
        </w:rPr>
        <w:t xml:space="preserve"> (nr 8)</w:t>
      </w:r>
      <w:r>
        <w:rPr>
          <w:rFonts w:ascii="Myriad Pro" w:hAnsi="Myriad Pro"/>
        </w:rPr>
        <w:t xml:space="preserve"> </w:t>
      </w:r>
      <w:r w:rsidRPr="00E03F3B">
        <w:rPr>
          <w:rFonts w:ascii="Myriad Pro" w:hAnsi="Myriad Pro"/>
        </w:rPr>
        <w:t>många exempel på läsvärda böcker.</w:t>
      </w:r>
    </w:p>
    <w:p w14:paraId="695DC140" w14:textId="77777777" w:rsidR="00540B61" w:rsidRDefault="00540B61" w:rsidP="00540B61">
      <w:pPr>
        <w:spacing w:after="0"/>
        <w:rPr>
          <w:rFonts w:ascii="Myriad Pro" w:hAnsi="Myriad Pro"/>
        </w:rPr>
      </w:pPr>
    </w:p>
    <w:p w14:paraId="4CCB97C1" w14:textId="77777777" w:rsidR="00540B61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</w:rPr>
        <w:t xml:space="preserve">På nästa möte hade Avesta ett intressant besök av en kvinna från Röda Korset. </w:t>
      </w:r>
      <w:r>
        <w:rPr>
          <w:rFonts w:ascii="Myriad Pro" w:hAnsi="Myriad Pro"/>
        </w:rPr>
        <w:t>Hon</w:t>
      </w:r>
      <w:r w:rsidRPr="00E03F3B">
        <w:rPr>
          <w:rFonts w:ascii="Myriad Pro" w:hAnsi="Myriad Pro"/>
        </w:rPr>
        <w:t xml:space="preserve"> berätta</w:t>
      </w:r>
      <w:r>
        <w:rPr>
          <w:rFonts w:ascii="Myriad Pro" w:hAnsi="Myriad Pro"/>
        </w:rPr>
        <w:t>de</w:t>
      </w:r>
      <w:r w:rsidRPr="00E03F3B">
        <w:rPr>
          <w:rFonts w:ascii="Myriad Pro" w:hAnsi="Myriad Pro"/>
        </w:rPr>
        <w:t xml:space="preserve"> om Röda Korsets verksamhet både lokalt och globalt.</w:t>
      </w:r>
      <w:r>
        <w:rPr>
          <w:rFonts w:ascii="Myriad Pro" w:hAnsi="Myriad Pro"/>
        </w:rPr>
        <w:t xml:space="preserve"> I maj gör man en utflykt med samåkning till </w:t>
      </w:r>
      <w:r w:rsidRPr="00E62F5C">
        <w:rPr>
          <w:rFonts w:ascii="Myriad Pro" w:hAnsi="Myriad Pro"/>
        </w:rPr>
        <w:t>Västanfors Hembygdsgård</w:t>
      </w:r>
      <w:r>
        <w:rPr>
          <w:rFonts w:ascii="Myriad Pro" w:hAnsi="Myriad Pro"/>
        </w:rPr>
        <w:t>.</w:t>
      </w:r>
    </w:p>
    <w:p w14:paraId="3989A958" w14:textId="77777777" w:rsidR="00540B61" w:rsidRDefault="00540B61" w:rsidP="00540B61">
      <w:pPr>
        <w:spacing w:after="0"/>
        <w:rPr>
          <w:rFonts w:ascii="Myriad Pro" w:hAnsi="Myriad Pro"/>
        </w:rPr>
      </w:pPr>
    </w:p>
    <w:p w14:paraId="713273D3" w14:textId="77777777" w:rsidR="00540B61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  <w:b/>
          <w:bCs/>
        </w:rPr>
        <w:t xml:space="preserve">Borlänge </w:t>
      </w:r>
      <w:r w:rsidRPr="00E03F3B">
        <w:rPr>
          <w:rFonts w:ascii="Myriad Pro" w:hAnsi="Myriad Pro"/>
        </w:rPr>
        <w:t>hade i mars besök av</w:t>
      </w:r>
      <w:r w:rsidRPr="00E03F3B">
        <w:rPr>
          <w:rFonts w:ascii="Myriad Pro" w:hAnsi="Myriad Pro"/>
          <w:b/>
          <w:bCs/>
        </w:rPr>
        <w:t xml:space="preserve"> </w:t>
      </w:r>
      <w:r w:rsidRPr="00D05D81">
        <w:rPr>
          <w:rFonts w:ascii="Myriad Pro" w:hAnsi="Myriad Pro"/>
        </w:rPr>
        <w:t>Mona</w:t>
      </w:r>
      <w:r>
        <w:rPr>
          <w:rFonts w:ascii="Myriad Pro" w:hAnsi="Myriad Pro"/>
        </w:rPr>
        <w:t xml:space="preserve"> </w:t>
      </w:r>
      <w:r w:rsidRPr="00D05D81">
        <w:rPr>
          <w:rFonts w:ascii="Myriad Pro" w:hAnsi="Myriad Pro"/>
        </w:rPr>
        <w:t>Engberg, ordförande i Wallinsamfundet,</w:t>
      </w:r>
      <w:r>
        <w:rPr>
          <w:rFonts w:ascii="Myriad Pro" w:hAnsi="Myriad Pro"/>
        </w:rPr>
        <w:t xml:space="preserve"> </w:t>
      </w:r>
      <w:r w:rsidRPr="00E03F3B">
        <w:rPr>
          <w:rFonts w:ascii="Myriad Pro" w:hAnsi="Myriad Pro"/>
        </w:rPr>
        <w:t>som</w:t>
      </w:r>
      <w:r>
        <w:rPr>
          <w:rFonts w:ascii="Myriad Pro" w:hAnsi="Myriad Pro"/>
        </w:rPr>
        <w:t xml:space="preserve"> berättade</w:t>
      </w:r>
      <w:r w:rsidRPr="00E03F3B">
        <w:rPr>
          <w:rFonts w:ascii="Myriad Pro" w:hAnsi="Myriad Pro"/>
        </w:rPr>
        <w:t xml:space="preserve"> </w:t>
      </w:r>
      <w:r w:rsidRPr="00D05D81">
        <w:rPr>
          <w:rFonts w:ascii="Myriad Pro" w:hAnsi="Myriad Pro"/>
        </w:rPr>
        <w:t xml:space="preserve">om Johan Olof Wallin, hans uppväxt, </w:t>
      </w:r>
      <w:r w:rsidRPr="00E03F3B">
        <w:rPr>
          <w:rFonts w:ascii="Myriad Pro" w:hAnsi="Myriad Pro"/>
        </w:rPr>
        <w:t>studier, arbete</w:t>
      </w:r>
      <w:r>
        <w:rPr>
          <w:rFonts w:ascii="Myriad Pro" w:hAnsi="Myriad Pro"/>
        </w:rPr>
        <w:t xml:space="preserve"> och</w:t>
      </w:r>
      <w:r w:rsidRPr="00E03F3B">
        <w:rPr>
          <w:rFonts w:ascii="Myriad Pro" w:hAnsi="Myriad Pro"/>
        </w:rPr>
        <w:t xml:space="preserve"> berömmelse.</w:t>
      </w:r>
      <w:r>
        <w:rPr>
          <w:rFonts w:ascii="Myriad Pro" w:hAnsi="Myriad Pro"/>
        </w:rPr>
        <w:t xml:space="preserve"> En intressant person.</w:t>
      </w:r>
    </w:p>
    <w:p w14:paraId="37926435" w14:textId="77777777" w:rsidR="00540B61" w:rsidRPr="00E03F3B" w:rsidRDefault="00540B61" w:rsidP="00540B61">
      <w:pPr>
        <w:spacing w:after="0"/>
        <w:rPr>
          <w:rFonts w:ascii="Myriad Pro" w:hAnsi="Myriad Pro"/>
        </w:rPr>
      </w:pPr>
    </w:p>
    <w:p w14:paraId="061B1728" w14:textId="77777777" w:rsidR="00540B61" w:rsidRPr="00D05D81" w:rsidRDefault="00540B61" w:rsidP="00540B61">
      <w:pPr>
        <w:spacing w:after="0"/>
        <w:rPr>
          <w:rFonts w:ascii="Myriad Pro" w:hAnsi="Myriad Pro"/>
        </w:rPr>
      </w:pPr>
      <w:r w:rsidRPr="00D05D81">
        <w:rPr>
          <w:rFonts w:ascii="Myriad Pro" w:hAnsi="Myriad Pro"/>
        </w:rPr>
        <w:t xml:space="preserve">Vid aprilmötet </w:t>
      </w:r>
      <w:r w:rsidRPr="00E03F3B">
        <w:rPr>
          <w:rFonts w:ascii="Myriad Pro" w:hAnsi="Myriad Pro"/>
        </w:rPr>
        <w:t>handlade det om</w:t>
      </w:r>
      <w:r w:rsidRPr="00D05D81">
        <w:rPr>
          <w:rFonts w:ascii="Myriad Pro" w:hAnsi="Myriad Pro"/>
        </w:rPr>
        <w:t xml:space="preserve"> italienska smaker och dofter. Kristina</w:t>
      </w:r>
      <w:r w:rsidRPr="00E03F3B">
        <w:rPr>
          <w:rFonts w:ascii="Myriad Pro" w:hAnsi="Myriad Pro"/>
        </w:rPr>
        <w:t xml:space="preserve"> </w:t>
      </w:r>
      <w:r w:rsidRPr="00D05D81">
        <w:rPr>
          <w:rFonts w:ascii="Myriad Pro" w:hAnsi="Myriad Pro"/>
        </w:rPr>
        <w:t>Hallerstig Eriksson från Munskänkarna höll i en vinprovning med italienska förtecken.</w:t>
      </w:r>
      <w:r w:rsidRPr="00E03F3B">
        <w:rPr>
          <w:rFonts w:ascii="Myriad Pro" w:hAnsi="Myriad Pro"/>
        </w:rPr>
        <w:t xml:space="preserve"> </w:t>
      </w:r>
      <w:r w:rsidRPr="00D05D81">
        <w:rPr>
          <w:rFonts w:ascii="Myriad Pro" w:hAnsi="Myriad Pro"/>
        </w:rPr>
        <w:t>Man kan odla viner</w:t>
      </w:r>
      <w:r w:rsidRPr="00E03F3B">
        <w:rPr>
          <w:rFonts w:ascii="Myriad Pro" w:hAnsi="Myriad Pro"/>
        </w:rPr>
        <w:t xml:space="preserve"> </w:t>
      </w:r>
      <w:r w:rsidRPr="00D05D81">
        <w:rPr>
          <w:rFonts w:ascii="Myriad Pro" w:hAnsi="Myriad Pro"/>
        </w:rPr>
        <w:t>över hela Italien</w:t>
      </w:r>
      <w:r w:rsidRPr="00E03F3B">
        <w:rPr>
          <w:rFonts w:ascii="Myriad Pro" w:hAnsi="Myriad Pro"/>
        </w:rPr>
        <w:t>. Provningen innehöll</w:t>
      </w:r>
      <w:r w:rsidRPr="00D05D81">
        <w:rPr>
          <w:rFonts w:ascii="Myriad Pro" w:hAnsi="Myriad Pro"/>
        </w:rPr>
        <w:t xml:space="preserve"> två vita viner från Sicilien och tre röda från Venetien, Toscana och</w:t>
      </w:r>
      <w:r w:rsidRPr="00E03F3B">
        <w:rPr>
          <w:rFonts w:ascii="Myriad Pro" w:hAnsi="Myriad Pro"/>
        </w:rPr>
        <w:t xml:space="preserve"> </w:t>
      </w:r>
      <w:r w:rsidRPr="00D05D81">
        <w:rPr>
          <w:rFonts w:ascii="Myriad Pro" w:hAnsi="Myriad Pro"/>
        </w:rPr>
        <w:t>Piemonte.</w:t>
      </w:r>
      <w:r w:rsidRPr="00E03F3B">
        <w:rPr>
          <w:rFonts w:ascii="Myriad Pro" w:hAnsi="Myriad Pro"/>
        </w:rPr>
        <w:t xml:space="preserve"> Även</w:t>
      </w:r>
      <w:r w:rsidRPr="00D05D81">
        <w:rPr>
          <w:rFonts w:ascii="Myriad Pro" w:hAnsi="Myriad Pro"/>
        </w:rPr>
        <w:t xml:space="preserve"> tips om kombinationen med mat</w:t>
      </w:r>
      <w:r w:rsidRPr="00E03F3B">
        <w:rPr>
          <w:rFonts w:ascii="Myriad Pro" w:hAnsi="Myriad Pro"/>
        </w:rPr>
        <w:t xml:space="preserve"> ingick.</w:t>
      </w:r>
    </w:p>
    <w:p w14:paraId="5853FB19" w14:textId="77777777" w:rsidR="00540B61" w:rsidRPr="00E03F3B" w:rsidRDefault="00540B61" w:rsidP="00540B61">
      <w:pPr>
        <w:spacing w:after="0"/>
        <w:rPr>
          <w:rFonts w:ascii="Myriad Pro" w:hAnsi="Myriad Pro"/>
          <w:b/>
          <w:bCs/>
        </w:rPr>
      </w:pPr>
    </w:p>
    <w:p w14:paraId="28D4D64F" w14:textId="77777777" w:rsidR="00540B61" w:rsidRPr="00E03F3B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  <w:b/>
          <w:bCs/>
        </w:rPr>
        <w:t>Falun</w:t>
      </w:r>
      <w:r w:rsidRPr="00E03F3B">
        <w:rPr>
          <w:rFonts w:ascii="Myriad Pro" w:hAnsi="Myriad Pro"/>
        </w:rPr>
        <w:t xml:space="preserve"> hade i mars en mannekänguppvisning från modeföretaget Melio i Falun. Klubbens styrelse ställde upp som mannekänger. I brevet finns många fina bilder på mannekänger och kläder. </w:t>
      </w:r>
      <w:r>
        <w:rPr>
          <w:rFonts w:ascii="Myriad Pro" w:hAnsi="Myriad Pro"/>
        </w:rPr>
        <w:t xml:space="preserve">I </w:t>
      </w:r>
      <w:r w:rsidRPr="00E03F3B">
        <w:rPr>
          <w:rFonts w:ascii="Myriad Pro" w:hAnsi="Myriad Pro"/>
        </w:rPr>
        <w:t>samma brev (nr 9) finns även en utförlig beskrivning av polisens arbete från polisbesöket</w:t>
      </w:r>
      <w:r>
        <w:rPr>
          <w:rFonts w:ascii="Myriad Pro" w:hAnsi="Myriad Pro"/>
        </w:rPr>
        <w:t xml:space="preserve"> </w:t>
      </w:r>
      <w:r w:rsidRPr="00E03F3B">
        <w:rPr>
          <w:rFonts w:ascii="Myriad Pro" w:hAnsi="Myriad Pro"/>
        </w:rPr>
        <w:t xml:space="preserve">i februari. </w:t>
      </w:r>
      <w:r>
        <w:rPr>
          <w:rFonts w:ascii="Myriad Pro" w:hAnsi="Myriad Pro"/>
        </w:rPr>
        <w:t>E</w:t>
      </w:r>
      <w:r w:rsidRPr="00E03F3B">
        <w:rPr>
          <w:rFonts w:ascii="Myriad Pro" w:hAnsi="Myriad Pro"/>
        </w:rPr>
        <w:t>n intressant läsning.</w:t>
      </w:r>
    </w:p>
    <w:p w14:paraId="082E6194" w14:textId="77777777" w:rsidR="00540B61" w:rsidRPr="00E03F3B" w:rsidRDefault="00540B61" w:rsidP="00540B61">
      <w:pPr>
        <w:spacing w:after="0"/>
        <w:rPr>
          <w:rFonts w:ascii="Myriad Pro" w:hAnsi="Myriad Pro"/>
        </w:rPr>
      </w:pPr>
    </w:p>
    <w:p w14:paraId="76622C2D" w14:textId="77777777" w:rsidR="00540B61" w:rsidRPr="00E03F3B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</w:rPr>
        <w:t>Birgitta Lindqvist som i många år arbetat ideellt för Majblomman besök</w:t>
      </w:r>
      <w:r>
        <w:rPr>
          <w:rFonts w:ascii="Myriad Pro" w:hAnsi="Myriad Pro"/>
        </w:rPr>
        <w:t>te</w:t>
      </w:r>
      <w:r w:rsidRPr="00E03F3B">
        <w:rPr>
          <w:rFonts w:ascii="Myriad Pro" w:hAnsi="Myriad Pro"/>
        </w:rPr>
        <w:t xml:space="preserve"> Faluklubben i april och berätta</w:t>
      </w:r>
      <w:r>
        <w:rPr>
          <w:rFonts w:ascii="Myriad Pro" w:hAnsi="Myriad Pro"/>
        </w:rPr>
        <w:t>de</w:t>
      </w:r>
      <w:r w:rsidRPr="00E03F3B">
        <w:rPr>
          <w:rFonts w:ascii="Myriad Pro" w:hAnsi="Myriad Pro"/>
        </w:rPr>
        <w:t xml:space="preserve"> om Majblommans arbete i Falun. Barnkonventionen är grunden för Majblommans arbete och finns för att alla barn i Sverige ska kunna drömma fritt och tro på sin framtid, oavsett ekonomiska förutsättningar.</w:t>
      </w:r>
    </w:p>
    <w:p w14:paraId="2F45AA24" w14:textId="77777777" w:rsidR="00540B61" w:rsidRPr="00E03F3B" w:rsidRDefault="00540B61" w:rsidP="00540B61">
      <w:pPr>
        <w:spacing w:after="0"/>
        <w:rPr>
          <w:rFonts w:ascii="Myriad Pro" w:hAnsi="Myriad Pro"/>
        </w:rPr>
      </w:pPr>
    </w:p>
    <w:p w14:paraId="1E9D0138" w14:textId="21E2B92D" w:rsidR="00540B61" w:rsidRPr="00FC0587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  <w:b/>
          <w:bCs/>
        </w:rPr>
        <w:t xml:space="preserve">Hudiksvalls </w:t>
      </w:r>
      <w:r w:rsidRPr="00E03F3B">
        <w:rPr>
          <w:rFonts w:ascii="Myriad Pro" w:hAnsi="Myriad Pro"/>
        </w:rPr>
        <w:t xml:space="preserve">månadsbrev </w:t>
      </w:r>
      <w:r w:rsidR="007D7DE2">
        <w:rPr>
          <w:rFonts w:ascii="Myriad Pro" w:hAnsi="Myriad Pro"/>
        </w:rPr>
        <w:t xml:space="preserve">nr 10 </w:t>
      </w:r>
      <w:r w:rsidRPr="00E03F3B">
        <w:rPr>
          <w:rFonts w:ascii="Myriad Pro" w:hAnsi="Myriad Pro"/>
        </w:rPr>
        <w:t>berättar om och visar bilder från klubbens fina 50-årsjubileum den 7 mars i vacker hemmamiljö, med festlig måltid, sång, tal och fin underhållning av två dragspelare (farfar och sonson) mm.</w:t>
      </w:r>
      <w:r>
        <w:rPr>
          <w:rFonts w:ascii="Myriad Pro" w:hAnsi="Myriad Pro"/>
        </w:rPr>
        <w:t xml:space="preserve"> </w:t>
      </w:r>
      <w:r w:rsidR="007D7DE2">
        <w:rPr>
          <w:rFonts w:ascii="Myriad Pro" w:hAnsi="Myriad Pro"/>
        </w:rPr>
        <w:t>På</w:t>
      </w:r>
      <w:r w:rsidRPr="00E03F3B">
        <w:rPr>
          <w:rFonts w:ascii="Myriad Pro" w:hAnsi="Myriad Pro"/>
        </w:rPr>
        <w:t xml:space="preserve"> april</w:t>
      </w:r>
      <w:r>
        <w:rPr>
          <w:rFonts w:ascii="Myriad Pro" w:hAnsi="Myriad Pro"/>
        </w:rPr>
        <w:t>mötet visades</w:t>
      </w:r>
      <w:r w:rsidRPr="00FC0587">
        <w:rPr>
          <w:rFonts w:ascii="Myriad Pro" w:hAnsi="Myriad Pro"/>
        </w:rPr>
        <w:t xml:space="preserve"> </w:t>
      </w:r>
      <w:r w:rsidR="007D7DE2">
        <w:rPr>
          <w:rFonts w:ascii="Myriad Pro" w:hAnsi="Myriad Pro"/>
        </w:rPr>
        <w:t xml:space="preserve">nysydda </w:t>
      </w:r>
      <w:r w:rsidRPr="00FC0587">
        <w:rPr>
          <w:rFonts w:ascii="Myriad Pro" w:hAnsi="Myriad Pro"/>
        </w:rPr>
        <w:t xml:space="preserve">klädesplagg </w:t>
      </w:r>
      <w:r w:rsidR="007D7DE2">
        <w:rPr>
          <w:rFonts w:ascii="Myriad Pro" w:hAnsi="Myriad Pro"/>
        </w:rPr>
        <w:t xml:space="preserve">enligt </w:t>
      </w:r>
      <w:r w:rsidR="00276D71">
        <w:rPr>
          <w:rFonts w:ascii="Myriad Pro" w:hAnsi="Myriad Pro"/>
        </w:rPr>
        <w:t>mönster</w:t>
      </w:r>
      <w:r w:rsidR="007D7DE2">
        <w:rPr>
          <w:rFonts w:ascii="Myriad Pro" w:hAnsi="Myriad Pro"/>
        </w:rPr>
        <w:t xml:space="preserve"> </w:t>
      </w:r>
      <w:r w:rsidRPr="00FC0587">
        <w:rPr>
          <w:rFonts w:ascii="Myriad Pro" w:hAnsi="Myriad Pro"/>
        </w:rPr>
        <w:t xml:space="preserve">från 1810 till 1920 i Jane Austin stil. </w:t>
      </w:r>
      <w:r>
        <w:rPr>
          <w:rFonts w:ascii="Myriad Pro" w:hAnsi="Myriad Pro"/>
        </w:rPr>
        <w:t xml:space="preserve">Några bilder på de fantastiska kläderna bifogas. </w:t>
      </w:r>
      <w:r w:rsidRPr="00D1117E">
        <w:rPr>
          <w:rFonts w:ascii="Myriad Pro" w:hAnsi="Myriad Pro"/>
        </w:rPr>
        <w:t>Nästa träff blir vårutflykten den 27 maj tillsammans med vänklubb</w:t>
      </w:r>
      <w:r>
        <w:rPr>
          <w:rFonts w:ascii="Myriad Pro" w:hAnsi="Myriad Pro"/>
        </w:rPr>
        <w:t>en</w:t>
      </w:r>
      <w:r w:rsidRPr="00D1117E">
        <w:rPr>
          <w:rFonts w:ascii="Myriad Pro" w:hAnsi="Myriad Pro"/>
        </w:rPr>
        <w:t xml:space="preserve"> i Sundsvall. Då åk</w:t>
      </w:r>
      <w:r>
        <w:rPr>
          <w:rFonts w:ascii="Myriad Pro" w:hAnsi="Myriad Pro"/>
        </w:rPr>
        <w:t>er</w:t>
      </w:r>
      <w:r w:rsidRPr="00D1117E">
        <w:rPr>
          <w:rFonts w:ascii="Myriad Pro" w:hAnsi="Myriad Pro"/>
        </w:rPr>
        <w:t xml:space="preserve"> </w:t>
      </w:r>
      <w:r>
        <w:rPr>
          <w:rFonts w:ascii="Myriad Pro" w:hAnsi="Myriad Pro"/>
        </w:rPr>
        <w:t>klubb</w:t>
      </w:r>
      <w:r w:rsidR="00276D71">
        <w:rPr>
          <w:rFonts w:ascii="Myriad Pro" w:hAnsi="Myriad Pro"/>
        </w:rPr>
        <w:t>arna</w:t>
      </w:r>
      <w:r>
        <w:rPr>
          <w:rFonts w:ascii="Myriad Pro" w:hAnsi="Myriad Pro"/>
        </w:rPr>
        <w:t xml:space="preserve"> </w:t>
      </w:r>
      <w:r w:rsidRPr="00D1117E">
        <w:rPr>
          <w:rFonts w:ascii="Myriad Pro" w:hAnsi="Myriad Pro"/>
        </w:rPr>
        <w:t>till Gränsfors yxfabrik.</w:t>
      </w:r>
    </w:p>
    <w:p w14:paraId="08448888" w14:textId="77777777" w:rsidR="00540B61" w:rsidRPr="00E03F3B" w:rsidRDefault="00540B61" w:rsidP="00540B61">
      <w:pPr>
        <w:spacing w:after="0"/>
        <w:rPr>
          <w:rFonts w:ascii="Myriad Pro" w:hAnsi="Myriad Pro"/>
          <w:b/>
          <w:bCs/>
        </w:rPr>
      </w:pPr>
    </w:p>
    <w:p w14:paraId="48366BF3" w14:textId="237476DA" w:rsidR="00540B61" w:rsidRPr="00E03F3B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  <w:b/>
          <w:bCs/>
        </w:rPr>
        <w:t>Ovansiljan</w:t>
      </w:r>
      <w:r w:rsidRPr="00E03F3B">
        <w:rPr>
          <w:rFonts w:ascii="Myriad Pro" w:hAnsi="Myriad Pro"/>
        </w:rPr>
        <w:t xml:space="preserve"> fick i mars besök av advokat Karin Knis Krumlinde som pratade bl a om framtidsfullmakt. Värdefulla Kunskaper. I april har även Ovansiljan besökt en lokal mode</w:t>
      </w:r>
      <w:r w:rsidR="007D7DE2">
        <w:rPr>
          <w:rFonts w:ascii="Myriad Pro" w:hAnsi="Myriad Pro"/>
        </w:rPr>
        <w:t>butik</w:t>
      </w:r>
      <w:r w:rsidRPr="00E03F3B">
        <w:rPr>
          <w:rFonts w:ascii="Myriad Pro" w:hAnsi="Myriad Pro"/>
        </w:rPr>
        <w:t>, Haglunds Mode i Mora.</w:t>
      </w:r>
    </w:p>
    <w:p w14:paraId="6AD81900" w14:textId="77777777" w:rsidR="00540B61" w:rsidRPr="00E03F3B" w:rsidRDefault="00540B61" w:rsidP="00540B61">
      <w:pPr>
        <w:spacing w:after="0"/>
        <w:rPr>
          <w:rFonts w:ascii="Myriad Pro" w:hAnsi="Myriad Pro"/>
        </w:rPr>
      </w:pPr>
    </w:p>
    <w:p w14:paraId="7F43F907" w14:textId="77777777" w:rsidR="00540B61" w:rsidRDefault="00540B61" w:rsidP="00540B61">
      <w:pPr>
        <w:spacing w:after="0"/>
        <w:rPr>
          <w:rFonts w:ascii="Myriad Pro" w:hAnsi="Myriad Pro"/>
        </w:rPr>
      </w:pPr>
      <w:r w:rsidRPr="00E03F3B">
        <w:rPr>
          <w:rFonts w:ascii="Myriad Pro" w:hAnsi="Myriad Pro"/>
          <w:b/>
          <w:bCs/>
        </w:rPr>
        <w:t>Sandviken</w:t>
      </w:r>
      <w:r w:rsidRPr="00E03F3B">
        <w:rPr>
          <w:rFonts w:ascii="Myriad Pro" w:hAnsi="Myriad Pro"/>
        </w:rPr>
        <w:t xml:space="preserve"> har haft besök av Sören Hector, pappa till alpina skidåkaren Sara Hector från Sandviken. Sören berättade medryckande om Saras stora träningsvillighet och hennes väg fram till Guld</w:t>
      </w:r>
      <w:r>
        <w:rPr>
          <w:rFonts w:ascii="Myriad Pro" w:hAnsi="Myriad Pro"/>
        </w:rPr>
        <w:t>-</w:t>
      </w:r>
      <w:r w:rsidRPr="00E03F3B">
        <w:rPr>
          <w:rFonts w:ascii="Myriad Pro" w:hAnsi="Myriad Pro"/>
        </w:rPr>
        <w:t xml:space="preserve"> och Silvermedaljer i VM och OS. De pengar som vi samlade in skänktes till ALS-forskningen.</w:t>
      </w:r>
    </w:p>
    <w:p w14:paraId="6DB56E43" w14:textId="77777777" w:rsidR="00540B61" w:rsidRPr="00E03F3B" w:rsidRDefault="00540B61" w:rsidP="00540B61">
      <w:pPr>
        <w:spacing w:after="0"/>
        <w:rPr>
          <w:rFonts w:ascii="Myriad Pro" w:hAnsi="Myriad Pro"/>
        </w:rPr>
      </w:pPr>
    </w:p>
    <w:p w14:paraId="0321C337" w14:textId="3A521CC1" w:rsidR="002D4DB0" w:rsidRDefault="00540B61" w:rsidP="007D7DE2">
      <w:pPr>
        <w:spacing w:after="0"/>
      </w:pPr>
      <w:r>
        <w:rPr>
          <w:rFonts w:ascii="Myriad Pro" w:hAnsi="Myriad Pro"/>
        </w:rPr>
        <w:t>Intressant g</w:t>
      </w:r>
      <w:r w:rsidRPr="00E03F3B">
        <w:rPr>
          <w:rFonts w:ascii="Myriad Pro" w:hAnsi="Myriad Pro"/>
        </w:rPr>
        <w:t>ästföreläsare på mötet i april var Anna Rauden, läkare på palliativa enheten på Gävle sjukhus. Det kändes tryckt att höra hur väl man bli</w:t>
      </w:r>
      <w:r>
        <w:rPr>
          <w:rFonts w:ascii="Myriad Pro" w:hAnsi="Myriad Pro"/>
        </w:rPr>
        <w:t>r</w:t>
      </w:r>
      <w:r w:rsidRPr="00E03F3B">
        <w:rPr>
          <w:rFonts w:ascii="Myriad Pro" w:hAnsi="Myriad Pro"/>
        </w:rPr>
        <w:t xml:space="preserve"> omhändertagen </w:t>
      </w:r>
      <w:r w:rsidR="007D7DE2">
        <w:rPr>
          <w:rFonts w:ascii="Myriad Pro" w:hAnsi="Myriad Pro"/>
        </w:rPr>
        <w:t>v</w:t>
      </w:r>
      <w:r w:rsidRPr="00E03F3B">
        <w:rPr>
          <w:rFonts w:ascii="Myriad Pro" w:hAnsi="Myriad Pro"/>
        </w:rPr>
        <w:t>i</w:t>
      </w:r>
      <w:r w:rsidR="007D7DE2">
        <w:rPr>
          <w:rFonts w:ascii="Myriad Pro" w:hAnsi="Myriad Pro"/>
        </w:rPr>
        <w:t>d</w:t>
      </w:r>
      <w:r w:rsidRPr="00E03F3B">
        <w:rPr>
          <w:rFonts w:ascii="Myriad Pro" w:hAnsi="Myriad Pro"/>
        </w:rPr>
        <w:t xml:space="preserve"> livets slutfas</w:t>
      </w:r>
      <w:r>
        <w:rPr>
          <w:rFonts w:ascii="Myriad Pro" w:hAnsi="Myriad Pro"/>
        </w:rPr>
        <w:t>.</w:t>
      </w:r>
    </w:p>
    <w:sectPr w:rsidR="002D4DB0" w:rsidSect="00540B61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319C" w14:textId="77777777" w:rsidR="00540B61" w:rsidRPr="0003208F" w:rsidRDefault="00540B61" w:rsidP="000B71A9">
    <w:pPr>
      <w:pStyle w:val="Sidhuvudochsidfot"/>
      <w:tabs>
        <w:tab w:val="clear" w:pos="9020"/>
        <w:tab w:val="center" w:pos="4819"/>
        <w:tab w:val="right" w:pos="9638"/>
      </w:tabs>
      <w:ind w:left="-142"/>
      <w:rPr>
        <w:rFonts w:ascii="Myriad Pro" w:hAnsi="Myriad Pro"/>
        <w:sz w:val="16"/>
        <w:szCs w:val="16"/>
      </w:rPr>
    </w:pPr>
    <w:r w:rsidRPr="000E1114">
      <w:rPr>
        <w:rFonts w:ascii="Myriad Pro" w:hAnsi="Myriad Pro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7C2EC47" wp14:editId="0BEF49F8">
          <wp:simplePos x="0" y="0"/>
          <wp:positionH relativeFrom="column">
            <wp:posOffset>4891405</wp:posOffset>
          </wp:positionH>
          <wp:positionV relativeFrom="paragraph">
            <wp:posOffset>160020</wp:posOffset>
          </wp:positionV>
          <wp:extent cx="779780" cy="544830"/>
          <wp:effectExtent l="0" t="0" r="1270" b="7620"/>
          <wp:wrapTight wrapText="bothSides">
            <wp:wrapPolygon edited="0">
              <wp:start x="0" y="0"/>
              <wp:lineTo x="0" y="21147"/>
              <wp:lineTo x="21107" y="21147"/>
              <wp:lineTo x="21107" y="0"/>
              <wp:lineTo x="0" y="0"/>
            </wp:wrapPolygon>
          </wp:wrapTight>
          <wp:docPr id="11400669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208F">
      <w:rPr>
        <w:rFonts w:ascii="Myriad Pro" w:hAnsi="Myriad Pro"/>
        <w:noProof/>
        <w:sz w:val="16"/>
        <w:szCs w:val="16"/>
      </w:rPr>
      <w:drawing>
        <wp:inline distT="0" distB="0" distL="0" distR="0" wp14:anchorId="75F57167" wp14:editId="640C731A">
          <wp:extent cx="632460" cy="609600"/>
          <wp:effectExtent l="0" t="0" r="0" b="0"/>
          <wp:docPr id="1667503434" name="officeArt object" descr="inklistrad-bil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klistrad-bild.png" descr="inklistrad-bild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594" cy="625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9FB0138" w14:textId="77777777" w:rsidR="00540B61" w:rsidRDefault="00540B61" w:rsidP="000B71A9">
    <w:pPr>
      <w:pStyle w:val="Sidhuvudochsidfot"/>
      <w:tabs>
        <w:tab w:val="clear" w:pos="9020"/>
        <w:tab w:val="right" w:pos="9638"/>
      </w:tabs>
    </w:pPr>
    <w:r w:rsidRPr="006C57B8">
      <w:rPr>
        <w:rStyle w:val="Hyperlink0"/>
        <w:sz w:val="16"/>
        <w:szCs w:val="16"/>
      </w:rPr>
      <w:t>Distr 233</w:t>
    </w:r>
  </w:p>
  <w:p w14:paraId="7D6A891F" w14:textId="77777777" w:rsidR="00540B61" w:rsidRDefault="00540B6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61"/>
    <w:rsid w:val="00276D71"/>
    <w:rsid w:val="002D4DB0"/>
    <w:rsid w:val="0030723E"/>
    <w:rsid w:val="00540B61"/>
    <w:rsid w:val="007102B8"/>
    <w:rsid w:val="007D7DE2"/>
    <w:rsid w:val="00D0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A242"/>
  <w15:chartTrackingRefBased/>
  <w15:docId w15:val="{17DBA81B-0184-4753-B6F9-39456023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B61"/>
  </w:style>
  <w:style w:type="paragraph" w:styleId="Rubrik1">
    <w:name w:val="heading 1"/>
    <w:basedOn w:val="Normal"/>
    <w:next w:val="Normal"/>
    <w:link w:val="Rubrik1Char"/>
    <w:uiPriority w:val="9"/>
    <w:qFormat/>
    <w:rsid w:val="00540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0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0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0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0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0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0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0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0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0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0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0B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0B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0B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0B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0B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0B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0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0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0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0B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0B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0B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0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0B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0B6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4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0B61"/>
  </w:style>
  <w:style w:type="paragraph" w:customStyle="1" w:styleId="Sidhuvudochsidfot">
    <w:name w:val="Sidhuvud och sidfot"/>
    <w:rsid w:val="00540B6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nk"/>
    <w:rsid w:val="00540B61"/>
    <w:rPr>
      <w:rFonts w:ascii="Myriad Pro" w:eastAsia="Myriad Pro" w:hAnsi="Myriad Pro" w:cs="Myriad Pro"/>
      <w:b w:val="0"/>
      <w:bCs w:val="0"/>
      <w:i w:val="0"/>
      <w:iCs w:val="0"/>
      <w:outline w:val="0"/>
      <w:color w:val="0433FF"/>
      <w:sz w:val="18"/>
      <w:szCs w:val="18"/>
      <w:u w:val="single"/>
    </w:rPr>
  </w:style>
  <w:style w:type="character" w:styleId="Hyperlnk">
    <w:name w:val="Hyperlink"/>
    <w:basedOn w:val="Standardstycketeckensnitt"/>
    <w:uiPriority w:val="99"/>
    <w:semiHidden/>
    <w:unhideWhenUsed/>
    <w:rsid w:val="00540B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471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Blom</dc:creator>
  <cp:keywords/>
  <dc:description/>
  <cp:lastModifiedBy>Lena Blom</cp:lastModifiedBy>
  <cp:revision>2</cp:revision>
  <dcterms:created xsi:type="dcterms:W3CDTF">2026-04-26T20:43:00Z</dcterms:created>
  <dcterms:modified xsi:type="dcterms:W3CDTF">2026-04-29T09:39:00Z</dcterms:modified>
</cp:coreProperties>
</file>