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7FC3" w14:textId="7EE339B0" w:rsidR="00A252AF" w:rsidRDefault="00A252AF" w:rsidP="00A252A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13A536" wp14:editId="7CAC73CB">
            <wp:simplePos x="0" y="0"/>
            <wp:positionH relativeFrom="column">
              <wp:posOffset>4105910</wp:posOffset>
            </wp:positionH>
            <wp:positionV relativeFrom="margin">
              <wp:align>top</wp:align>
            </wp:positionV>
            <wp:extent cx="2120900" cy="940435"/>
            <wp:effectExtent l="0" t="0" r="0" b="0"/>
            <wp:wrapSquare wrapText="bothSides"/>
            <wp:docPr id="185538458" name="Bildobjekt 2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B5EE5E" wp14:editId="0B9F8B2F">
            <wp:simplePos x="0" y="0"/>
            <wp:positionH relativeFrom="margin">
              <wp:posOffset>9525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67568489" name="Bildobjekt 1" descr="En bild som visar cirkel, gul, emblem, hj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cirkel, gul, emblem, hju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Karlshamn Inner Wheel Club                                                                                                                                       </w:t>
      </w:r>
    </w:p>
    <w:p w14:paraId="6BE0402B" w14:textId="77777777" w:rsidR="00A252AF" w:rsidRDefault="00A252AF" w:rsidP="00A252A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                      Distrikt 240 Sverige</w:t>
      </w:r>
    </w:p>
    <w:p w14:paraId="150A93C8" w14:textId="77777777" w:rsidR="00A252AF" w:rsidRDefault="00A252AF" w:rsidP="00A252A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51D41155" w14:textId="77777777" w:rsidR="00A252AF" w:rsidRDefault="00A252AF" w:rsidP="00A252A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4FA9D420" w14:textId="77777777" w:rsidR="00A252AF" w:rsidRDefault="00A252AF" w:rsidP="00A252A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413BBF32" w14:textId="77777777" w:rsidR="00A252AF" w:rsidRDefault="00A252AF" w:rsidP="00A252A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2C22A666" w14:textId="77777777" w:rsidR="00A252AF" w:rsidRDefault="00A252AF" w:rsidP="00A252A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48566A99" w14:textId="77777777" w:rsidR="00A252AF" w:rsidRDefault="00A252AF" w:rsidP="00A252A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36445DBA" w14:textId="77777777" w:rsidR="00A252AF" w:rsidRDefault="00A252AF" w:rsidP="00A252A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>President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>Sekreterare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 xml:space="preserve"> Klubbmästare                     Vice Klubbmästare</w:t>
      </w:r>
    </w:p>
    <w:p w14:paraId="77CC82DB" w14:textId="77777777" w:rsidR="00A252AF" w:rsidRDefault="00A252AF" w:rsidP="00A252A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Christina Elmeklo                            Carin Erlandsson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Kerstin Sandström                             Catarina Henriksson</w:t>
      </w:r>
    </w:p>
    <w:p w14:paraId="7BC50709" w14:textId="77777777" w:rsidR="00A252AF" w:rsidRDefault="00A252AF" w:rsidP="00A252A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0709 68 72 36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0706 70 45 65        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0705 61 83 73                                    0709 39 02 00</w:t>
      </w:r>
    </w:p>
    <w:p w14:paraId="50ABF1A9" w14:textId="77777777" w:rsidR="00A252AF" w:rsidRDefault="00000000" w:rsidP="00A252A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hyperlink r:id="rId6" w:history="1">
        <w:r w:rsidR="00A252AF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celmeklo@outlook.com</w:t>
        </w:r>
      </w:hyperlink>
      <w:r w:rsidR="00A252AF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                      </w:t>
      </w:r>
      <w:hyperlink r:id="rId7" w:history="1">
        <w:r w:rsidR="00A252AF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carinerlandsson@hotmail.com</w:t>
        </w:r>
      </w:hyperlink>
      <w:r w:rsidR="00A252AF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</w:t>
      </w:r>
      <w:r w:rsidR="00A252AF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</w:t>
      </w:r>
      <w:hyperlink r:id="rId8" w:history="1">
        <w:r w:rsidR="00A252AF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kerstin.sandstrom@telia.com</w:t>
        </w:r>
      </w:hyperlink>
      <w:r w:rsidR="00A252AF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</w:t>
      </w:r>
      <w:hyperlink r:id="rId9" w:history="1">
        <w:r w:rsidR="00A252AF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bmchenriksson@gmail.com</w:t>
        </w:r>
      </w:hyperlink>
    </w:p>
    <w:p w14:paraId="6F62B0F1" w14:textId="77777777" w:rsidR="00A252AF" w:rsidRDefault="00A252AF" w:rsidP="00A252A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</w:t>
      </w:r>
    </w:p>
    <w:p w14:paraId="382AF182" w14:textId="77777777" w:rsidR="00A252AF" w:rsidRDefault="00A252AF" w:rsidP="00A252AF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627FC7B0" w14:textId="77777777" w:rsidR="00A252AF" w:rsidRDefault="00A252AF" w:rsidP="00A252AF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5B1CA55E" w14:textId="77777777" w:rsidR="00A252AF" w:rsidRDefault="00A252AF" w:rsidP="00A252AF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Shine a light</w:t>
      </w:r>
    </w:p>
    <w:p w14:paraId="7500FFB5" w14:textId="77777777" w:rsidR="00A252AF" w:rsidRDefault="00A252AF" w:rsidP="00A252AF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</w:pPr>
    </w:p>
    <w:p w14:paraId="425EA68F" w14:textId="6F6DAB02" w:rsidR="00A252AF" w:rsidRDefault="00A252AF" w:rsidP="00A252AF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Månadsbrev nr 10 2023-2024</w:t>
      </w:r>
    </w:p>
    <w:p w14:paraId="442893B1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63B6BBAD" w14:textId="0F121CE6" w:rsidR="00A252AF" w:rsidRPr="0006344E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Kallelse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 w:rsidRPr="0006344E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Karlshamn IWC inbjuder till månadsmöte torsdagen den 4 april kl. 18.00 </w:t>
      </w:r>
      <w:r w:rsidRPr="0006344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på Hotell Carlshamn. </w:t>
      </w:r>
      <w:r w:rsidRPr="0006344E">
        <w:rPr>
          <w:rFonts w:ascii="Calibri" w:hAnsi="Calibri" w:cs="Calibri"/>
          <w:color w:val="000000"/>
          <w:sz w:val="24"/>
          <w:szCs w:val="24"/>
          <w:lang w:eastAsia="sv-SE"/>
        </w:rPr>
        <w:t>Måltid serveras till en kostnad av 250 kr.</w:t>
      </w:r>
      <w:r w:rsidRPr="0006344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Betala helst i förväg på vårt BG 5585–9417 eller med SWISH nr 123 173 73 29, lägg då till 2 kr, tack!  </w:t>
      </w:r>
    </w:p>
    <w:p w14:paraId="744AB589" w14:textId="7DDCD4EF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</w:p>
    <w:p w14:paraId="712332DE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6E635047" w14:textId="77777777" w:rsidR="00A252AF" w:rsidRDefault="00A252AF" w:rsidP="00A252AF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Föregående </w:t>
      </w:r>
    </w:p>
    <w:p w14:paraId="730BA7B4" w14:textId="408A2DB0" w:rsidR="00A252AF" w:rsidRDefault="00A252AF" w:rsidP="00A252AF">
      <w:pPr>
        <w:widowControl w:val="0"/>
        <w:spacing w:after="0" w:line="240" w:lineRule="auto"/>
        <w:ind w:left="1304" w:hanging="1304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möte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Månadsmötet hölls på Hotell Carlshamn och vi hade ett givande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besök av Kvinnojouren i Karlshamn som berättade om sin nödvändiga verksamhet med stort engagemang. Maten fick mycket beröm, liksom dukning och bemötande.</w:t>
      </w:r>
    </w:p>
    <w:p w14:paraId="212DA498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6F102CF7" w14:textId="6864AADF" w:rsidR="00A252AF" w:rsidRDefault="00A252AF" w:rsidP="00A252AF">
      <w:pPr>
        <w:spacing w:after="0" w:line="240" w:lineRule="auto"/>
        <w:ind w:left="1304" w:hanging="1304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Anmälan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 xml:space="preserve">Anmälan senast måndagen den 1 april till våra klubbmästare även om du betalat in i förväg. </w:t>
      </w:r>
    </w:p>
    <w:p w14:paraId="5A99E016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Kerstin 0705 61 83 73, </w:t>
      </w:r>
      <w:hyperlink r:id="rId10" w:history="1">
        <w:r>
          <w:rPr>
            <w:rStyle w:val="Hyperlnk"/>
            <w:rFonts w:ascii="Calibri" w:eastAsia="Times New Roman" w:hAnsi="Calibri" w:cs="Calibri"/>
            <w:kern w:val="0"/>
            <w:sz w:val="24"/>
            <w:szCs w:val="24"/>
            <w:lang w:eastAsia="sv-SE"/>
            <w14:ligatures w14:val="none"/>
          </w:rPr>
          <w:t>kerstin.sandstrom@telia.com</w:t>
        </w:r>
      </w:hyperlink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</w:t>
      </w:r>
    </w:p>
    <w:p w14:paraId="5C369C9C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 xml:space="preserve">Catarina 0709 39 02 00 </w:t>
      </w:r>
      <w:hyperlink r:id="rId11" w:history="1">
        <w:r>
          <w:rPr>
            <w:rStyle w:val="Hyperlnk"/>
            <w:rFonts w:ascii="Calibri" w:eastAsia="Times New Roman" w:hAnsi="Calibri" w:cs="Calibri"/>
            <w:kern w:val="0"/>
            <w:sz w:val="24"/>
            <w:szCs w:val="24"/>
            <w:lang w:eastAsia="sv-SE"/>
            <w14:ligatures w14:val="none"/>
          </w:rPr>
          <w:t>bmchenriksson@gmail.com</w:t>
        </w:r>
      </w:hyperlink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</w:t>
      </w:r>
    </w:p>
    <w:p w14:paraId="3622E6BD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73FAA0DF" w14:textId="35823410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Program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Denna gång får vi besök av Jessica Holmström, som kommer att berätta om sin verksamhet.</w:t>
      </w:r>
      <w:r w:rsidRPr="00A252AF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Med det egna företaget Techmedico sprider den tidigare ambulanssjuksköterskan livräddande kunskap och modern teknik för fler hjärtsäkra platser i Sverige.</w:t>
      </w:r>
    </w:p>
    <w:p w14:paraId="70FA7E66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54D004C4" w14:textId="52AF3483" w:rsidR="00A252AF" w:rsidRDefault="00A252AF" w:rsidP="00A252A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Klubbärenden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>Lotteriet vid förra månadsmötet inbringade 2.250 SEK, som vidarebefordrats till Kvinnojouren.</w:t>
      </w:r>
    </w:p>
    <w:p w14:paraId="4B53BAD4" w14:textId="77777777" w:rsidR="00A252AF" w:rsidRDefault="00A252AF" w:rsidP="00A252A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663338DF" w14:textId="34303C3D" w:rsidR="00A252AF" w:rsidRDefault="00A252AF" w:rsidP="00A252A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Vid förra månadsmötet valdes den nya styrelsen i enlighet med utskickat förslag. Nya styrelsen:</w:t>
      </w:r>
    </w:p>
    <w:p w14:paraId="5619A564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Past president Christina Elmeklo</w:t>
      </w:r>
    </w:p>
    <w:p w14:paraId="30EADA20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President Carin Erlandsson</w:t>
      </w:r>
    </w:p>
    <w:p w14:paraId="3CBECD93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Incoming president Inger Wetterlundh Tholén</w:t>
      </w:r>
    </w:p>
    <w:p w14:paraId="7EE152F8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Skattmästare Kerstin Linnander</w:t>
      </w:r>
    </w:p>
    <w:p w14:paraId="2538FABE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Sekreterare Marie Holmberg</w:t>
      </w:r>
    </w:p>
    <w:p w14:paraId="15F80E3D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Vice sekreterare Iréne Lundgren</w:t>
      </w:r>
    </w:p>
    <w:p w14:paraId="6846EB03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Klubbmästare Kerstin Sandström</w:t>
      </w:r>
    </w:p>
    <w:p w14:paraId="03B2BC6B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lastRenderedPageBreak/>
        <w:t>Vice klubbmästare Catarina Henriksson</w:t>
      </w:r>
    </w:p>
    <w:p w14:paraId="7AF2FEAE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ISO Stina Sunesson</w:t>
      </w:r>
    </w:p>
    <w:p w14:paraId="572140B0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</w:p>
    <w:p w14:paraId="31BB73EF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Revisorer</w:t>
      </w:r>
    </w:p>
    <w:p w14:paraId="7F5B630C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Cecilia Holmberg</w:t>
      </w:r>
    </w:p>
    <w:p w14:paraId="6FF3D1A5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Britt-Marie Landgren</w:t>
      </w:r>
    </w:p>
    <w:p w14:paraId="0DB2ED27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</w:p>
    <w:p w14:paraId="24D27531" w14:textId="0DC80BB6" w:rsidR="00A252AF" w:rsidRPr="0006344E" w:rsidRDefault="00A252AF" w:rsidP="0006344E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Styrelsen har fått i uppdrag att lyfta frågan om matriklar i tryckt form. De </w:t>
      </w:r>
      <w:r w:rsidR="0006344E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medför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en hög ko</w:t>
      </w:r>
      <w:r w:rsidR="0006344E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stnad för Inner Wheel och alla uppgifter finns att hitta på hemsidan. Denna fråga kommer att behandlas vid kommande månadsmöte.</w:t>
      </w:r>
    </w:p>
    <w:p w14:paraId="38E6A8D3" w14:textId="77777777" w:rsidR="00A252AF" w:rsidRDefault="00A252AF" w:rsidP="00A252A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                            </w:t>
      </w:r>
    </w:p>
    <w:p w14:paraId="03E78032" w14:textId="77777777" w:rsidR="00A252AF" w:rsidRDefault="00A252AF" w:rsidP="00A252AF">
      <w:pPr>
        <w:shd w:val="clear" w:color="auto" w:fill="FFFFFF"/>
        <w:tabs>
          <w:tab w:val="left" w:pos="1418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Aktiviteter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SoS – Sy och Sticka, varannan tisdag mellan kl. 13-16</w:t>
      </w:r>
    </w:p>
    <w:p w14:paraId="08BDED41" w14:textId="77777777" w:rsidR="00A252AF" w:rsidRDefault="00A252AF" w:rsidP="00A252AF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26 mars Irene Lundgren, Regeringsgatan 13</w:t>
      </w:r>
    </w:p>
    <w:p w14:paraId="79438A16" w14:textId="77777777" w:rsidR="00A252AF" w:rsidRDefault="00A252AF" w:rsidP="00A252AF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9 april Birgitta Ohlsson, Drottninggatan 67</w:t>
      </w:r>
    </w:p>
    <w:p w14:paraId="2F156607" w14:textId="77777777" w:rsidR="00A252AF" w:rsidRDefault="00A252AF" w:rsidP="00A252AF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23 april Elisabeth Carlsson, Garvaregatan 2 ( Hörnan)</w:t>
      </w:r>
    </w:p>
    <w:p w14:paraId="62F7F415" w14:textId="77777777" w:rsidR="00A252AF" w:rsidRDefault="00A252AF" w:rsidP="00A252AF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7 maj Ulla Pott, Garvaregatan 2 ( Hörnan)</w:t>
      </w:r>
    </w:p>
    <w:p w14:paraId="5D5BA5CA" w14:textId="77777777" w:rsidR="00A252AF" w:rsidRDefault="00A252AF" w:rsidP="00A252AF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21 maj Margareta Fritzdorf, Rosenkällevägen 3</w:t>
      </w:r>
    </w:p>
    <w:p w14:paraId="6F64202E" w14:textId="77777777" w:rsidR="00A252AF" w:rsidRDefault="00A252AF" w:rsidP="00A252AF">
      <w:pPr>
        <w:shd w:val="clear" w:color="auto" w:fill="FFFFFF"/>
        <w:tabs>
          <w:tab w:val="left" w:pos="1985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6F336512" w14:textId="77777777" w:rsidR="00A252AF" w:rsidRDefault="00A252AF" w:rsidP="00A252AF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Kommande    </w:t>
      </w:r>
    </w:p>
    <w:p w14:paraId="21B944B9" w14:textId="77777777" w:rsidR="00A252AF" w:rsidRDefault="00A252AF" w:rsidP="00A252AF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>möten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Vårens datum:</w:t>
      </w:r>
    </w:p>
    <w:p w14:paraId="79ECC430" w14:textId="0C57B438" w:rsidR="00A252AF" w:rsidRDefault="0006344E" w:rsidP="0006344E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4 april</w:t>
      </w:r>
      <w:r w:rsidR="00A252AF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Jessica Holmström, hjärt- och lungräddning</w:t>
      </w:r>
    </w:p>
    <w:p w14:paraId="0B2F5443" w14:textId="3DF53121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2 maj studiebesök på Hitex, Nissavägen 5 i Svängsta</w:t>
      </w:r>
      <w:r w:rsidR="0006344E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, lunchträff</w:t>
      </w:r>
    </w:p>
    <w:p w14:paraId="31C03454" w14:textId="77777777" w:rsidR="00A252AF" w:rsidRDefault="00A252AF" w:rsidP="00A252AF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30 maj, Utflykt (6 juni är nationaldagen)</w:t>
      </w:r>
    </w:p>
    <w:p w14:paraId="35A457E1" w14:textId="77777777" w:rsidR="00A252AF" w:rsidRDefault="00A252AF" w:rsidP="00A252AF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</w:p>
    <w:p w14:paraId="7CCC12A6" w14:textId="59F5A70B" w:rsidR="00A252AF" w:rsidRDefault="00A252AF" w:rsidP="00A252AF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Styrelsemöte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Styrelsen kommer att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ha nästa möte den </w:t>
      </w:r>
      <w:r w:rsidR="0006344E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8 april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kl. 10.00 hos </w:t>
      </w:r>
      <w:r w:rsidR="0006344E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Kerstin Sandström</w:t>
      </w:r>
    </w:p>
    <w:p w14:paraId="3BF4682F" w14:textId="77777777" w:rsidR="00A252AF" w:rsidRDefault="00A252AF" w:rsidP="00A252AF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</w:p>
    <w:p w14:paraId="2A4DB2E9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</w:p>
    <w:p w14:paraId="01D55456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Hemsidor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IW Sverige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www.innerwheel.se</w:t>
      </w:r>
    </w:p>
    <w:p w14:paraId="701129DA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</w:pPr>
      <w:r>
        <w:rPr>
          <w:rFonts w:ascii="Calibri" w:eastAsia="Times New Roman" w:hAnsi="Calibri" w:cs="Calibri"/>
          <w:color w:val="5B9BD5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Karlshamn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rotary2400.se/clubInfo/karlshamn</w:t>
      </w:r>
    </w:p>
    <w:p w14:paraId="5D7F7C65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Karlshamn-Mörrum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rotary2400.se/clubInfo/karlshamn-mörrum</w:t>
      </w:r>
    </w:p>
    <w:p w14:paraId="7ED40455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</w:p>
    <w:p w14:paraId="26B72252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Facebook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Sverige</w:t>
      </w:r>
    </w:p>
    <w:p w14:paraId="5AAC7DED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Karlshamn (vår slutna grupp)</w:t>
      </w:r>
    </w:p>
    <w:p w14:paraId="2667DAA5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793BB4D8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0295B88F" w14:textId="77777777" w:rsidR="00A252AF" w:rsidRDefault="00A252AF" w:rsidP="00A252A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  <w:t>Med IW hälsningar</w:t>
      </w:r>
    </w:p>
    <w:p w14:paraId="44D6039E" w14:textId="77777777" w:rsidR="00A252AF" w:rsidRDefault="00A252AF" w:rsidP="00A252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61558AAF" w14:textId="77777777" w:rsidR="00A252AF" w:rsidRDefault="00A252AF" w:rsidP="00A252AF">
      <w:pPr>
        <w:spacing w:after="0" w:line="240" w:lineRule="auto"/>
        <w:ind w:left="1418" w:hanging="114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President Christina Elmeklo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ab/>
        <w:t>Sekreterare Carin Erlandsson</w:t>
      </w:r>
    </w:p>
    <w:p w14:paraId="29B63497" w14:textId="77777777" w:rsidR="00A252AF" w:rsidRDefault="00A252AF" w:rsidP="00A252AF">
      <w:pPr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4E0C569A" w14:textId="77777777" w:rsidR="00A252AF" w:rsidRDefault="00A252AF" w:rsidP="00A252AF">
      <w:pPr>
        <w:tabs>
          <w:tab w:val="left" w:pos="1985"/>
        </w:tabs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4A63324E" w14:textId="77777777" w:rsidR="00A252AF" w:rsidRDefault="00A252AF" w:rsidP="00A252AF"/>
    <w:p w14:paraId="788AB4E3" w14:textId="77777777" w:rsidR="00484A62" w:rsidRDefault="00484A62"/>
    <w:sectPr w:rsidR="0048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AF"/>
    <w:rsid w:val="0006344E"/>
    <w:rsid w:val="00484A62"/>
    <w:rsid w:val="00935E68"/>
    <w:rsid w:val="00A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D7CC"/>
  <w15:chartTrackingRefBased/>
  <w15:docId w15:val="{5ED79743-765F-4BAB-9BC4-6FAF984E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AF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252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52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52A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52A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52A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52A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52A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52A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52A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5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5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5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52A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2A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2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2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2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2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5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52A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52A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52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52AF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52A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5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52A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52A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A252A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sandstrom@teli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inerlandsson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meklo@outlook.com" TargetMode="External"/><Relationship Id="rId11" Type="http://schemas.openxmlformats.org/officeDocument/2006/relationships/hyperlink" Target="mailto:bmchenriksson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kerstin.sandstrom@telia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mchenrik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2</cp:revision>
  <dcterms:created xsi:type="dcterms:W3CDTF">2024-03-18T15:45:00Z</dcterms:created>
  <dcterms:modified xsi:type="dcterms:W3CDTF">2024-03-18T15:45:00Z</dcterms:modified>
</cp:coreProperties>
</file>